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5" w:rsidRDefault="00F00DA5" w:rsidP="00F00DA5">
      <w:pPr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A5" w:rsidRDefault="00F00DA5" w:rsidP="00F00DA5">
      <w:pPr>
        <w:keepNext/>
        <w:widowControl w:val="0"/>
        <w:suppressAutoHyphens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АДМИНИСТРАЦИИ БРАТКОВСКОЕ СЕЛЬСКОГО ПОСЕЛЕНИЯ</w:t>
      </w:r>
    </w:p>
    <w:p w:rsidR="00F00DA5" w:rsidRDefault="00F00DA5" w:rsidP="00F00DA5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КОРЕНОВСКОГО РАЙОНА</w:t>
      </w:r>
    </w:p>
    <w:p w:rsidR="00F00DA5" w:rsidRDefault="00F00DA5" w:rsidP="00F00DA5">
      <w:pPr>
        <w:spacing w:after="160" w:line="25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  <w:r>
        <w:rPr>
          <w:rFonts w:eastAsia="Calibri"/>
          <w:b/>
          <w:sz w:val="32"/>
          <w:szCs w:val="32"/>
        </w:rPr>
        <w:t xml:space="preserve"> /ПРОЕКТ/</w:t>
      </w:r>
    </w:p>
    <w:p w:rsidR="00F00DA5" w:rsidRDefault="00F00DA5" w:rsidP="00F00DA5">
      <w:pPr>
        <w:spacing w:after="160" w:line="25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                          № </w:t>
      </w:r>
    </w:p>
    <w:p w:rsidR="00F00DA5" w:rsidRDefault="00F00DA5" w:rsidP="00F00DA5">
      <w:pPr>
        <w:jc w:val="center"/>
        <w:rPr>
          <w:sz w:val="24"/>
          <w:szCs w:val="24"/>
        </w:rPr>
      </w:pPr>
      <w:r>
        <w:rPr>
          <w:rFonts w:eastAsia="Calibri"/>
        </w:rPr>
        <w:t>село Братковское</w:t>
      </w:r>
    </w:p>
    <w:p w:rsidR="00717C84" w:rsidRDefault="00717C84" w:rsidP="00717C84">
      <w:pPr>
        <w:rPr>
          <w:sz w:val="28"/>
          <w:szCs w:val="28"/>
        </w:rPr>
      </w:pPr>
    </w:p>
    <w:p w:rsidR="00F00DA5" w:rsidRDefault="00F00DA5" w:rsidP="00717C84">
      <w:pPr>
        <w:rPr>
          <w:sz w:val="28"/>
          <w:szCs w:val="28"/>
        </w:rPr>
      </w:pPr>
    </w:p>
    <w:p w:rsidR="00717C84" w:rsidRDefault="00717C84" w:rsidP="0071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постанов</w:t>
      </w:r>
      <w:r w:rsidR="00F00DA5">
        <w:rPr>
          <w:b/>
          <w:sz w:val="28"/>
          <w:szCs w:val="28"/>
        </w:rPr>
        <w:t>ления администрации Братковского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717C84" w:rsidRDefault="00717C84" w:rsidP="00717C84">
      <w:pPr>
        <w:jc w:val="center"/>
        <w:rPr>
          <w:b/>
          <w:sz w:val="28"/>
          <w:szCs w:val="28"/>
        </w:rPr>
      </w:pPr>
    </w:p>
    <w:p w:rsidR="00F00DA5" w:rsidRDefault="00F00DA5" w:rsidP="00717C84">
      <w:pPr>
        <w:jc w:val="center"/>
        <w:rPr>
          <w:b/>
          <w:sz w:val="28"/>
          <w:szCs w:val="28"/>
        </w:rPr>
      </w:pP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</w:t>
      </w:r>
      <w:r w:rsidR="00F00DA5">
        <w:rPr>
          <w:sz w:val="28"/>
          <w:szCs w:val="28"/>
        </w:rPr>
        <w:t>еления Кореновского района от 14 июня 2017 года № 52</w:t>
      </w:r>
      <w:r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по предоставлению  муниципальной услуги «Предоставление выписки из реестра муниципального имущества»,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</w:t>
      </w:r>
      <w:r w:rsidR="00F00DA5">
        <w:rPr>
          <w:sz w:val="28"/>
          <w:szCs w:val="28"/>
        </w:rPr>
        <w:t>еления Кореновского района от 14 июня 2017 года № 61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lastRenderedPageBreak/>
        <w:t xml:space="preserve">утверждении административного регламента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по предоставлению  муниципальной услуги «Предоставление муниципального имущества в аренду и безвозмездное пользование без проведения торгов», дополнив пункт 2.16.4 подраздела 2.16 раздела 2 абзацем следующего содержания: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</w:t>
      </w:r>
      <w:r w:rsidR="00F00DA5">
        <w:rPr>
          <w:sz w:val="28"/>
          <w:szCs w:val="28"/>
        </w:rPr>
        <w:t>ия Кореновского района от 20 декабря 2018 года № 121</w:t>
      </w:r>
      <w:r>
        <w:rPr>
          <w:sz w:val="28"/>
          <w:szCs w:val="28"/>
        </w:rPr>
        <w:t xml:space="preserve"> ««Об утверждении административного регламента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участка», дополнив пункт 2.16.4 подраздела 2.16 раздела 2 абзацем следующего содержания: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</w:t>
      </w:r>
      <w:r w:rsidR="00F00DA5">
        <w:rPr>
          <w:sz w:val="28"/>
          <w:szCs w:val="28"/>
        </w:rPr>
        <w:t xml:space="preserve"> района от 06 ноября 2019 года № 82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дополнив пункт 2.16.4 подраздела 2.16 раздела 2 абзацем следующего содержания: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постановление администрации</w:t>
      </w:r>
      <w:r w:rsidR="00E60D50">
        <w:rPr>
          <w:sz w:val="28"/>
          <w:szCs w:val="28"/>
        </w:rPr>
        <w:t xml:space="preserve">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</w:t>
      </w:r>
      <w:r w:rsidR="00F00DA5">
        <w:rPr>
          <w:sz w:val="28"/>
          <w:szCs w:val="28"/>
        </w:rPr>
        <w:t xml:space="preserve">а от 06 ноября </w:t>
      </w:r>
      <w:r w:rsidR="00E60D5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F00DA5">
        <w:rPr>
          <w:sz w:val="28"/>
          <w:szCs w:val="28"/>
        </w:rPr>
        <w:t>83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 муниципальной  услуги «Выдача разрешения на право организации розничного рынка»,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</w:t>
      </w:r>
      <w:r>
        <w:rPr>
          <w:sz w:val="28"/>
          <w:szCs w:val="28"/>
        </w:rPr>
        <w:lastRenderedPageBreak/>
        <w:t>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</w:t>
      </w:r>
      <w:r w:rsidR="00F00DA5">
        <w:rPr>
          <w:sz w:val="28"/>
          <w:szCs w:val="28"/>
        </w:rPr>
        <w:t>о района от 14 июня 2017 года № 53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 «Выдача разрешений на вступление в брак лицам, достигшим возраста шестнадцати лет»,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E60D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E60D50">
        <w:rPr>
          <w:sz w:val="28"/>
          <w:szCs w:val="28"/>
        </w:rPr>
        <w:t>елен</w:t>
      </w:r>
      <w:r w:rsidR="00F00DA5">
        <w:rPr>
          <w:sz w:val="28"/>
          <w:szCs w:val="28"/>
        </w:rPr>
        <w:t>ия Кореновского района от 27 января 2017 года № 17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услуги: 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</w:t>
      </w:r>
      <w:r>
        <w:rPr>
          <w:sz w:val="28"/>
          <w:szCs w:val="28"/>
        </w:rPr>
        <w:lastRenderedPageBreak/>
        <w:t>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</w:t>
      </w:r>
      <w:r w:rsidR="00F00DA5">
        <w:rPr>
          <w:sz w:val="28"/>
          <w:szCs w:val="28"/>
        </w:rPr>
        <w:t xml:space="preserve"> района от 06 ноября 2019 года № 84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 муниципальной  услуги «Предоставление копий правовых </w:t>
      </w:r>
      <w:proofErr w:type="gramStart"/>
      <w:r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администрации муниципального образования»,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</w:t>
      </w:r>
      <w:r w:rsidR="00F00DA5">
        <w:rPr>
          <w:sz w:val="28"/>
          <w:szCs w:val="28"/>
        </w:rPr>
        <w:t xml:space="preserve"> района от 06 ноября 2019 года № 85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00DA5">
        <w:rPr>
          <w:sz w:val="28"/>
          <w:szCs w:val="28"/>
        </w:rPr>
        <w:t>Братковского</w:t>
      </w:r>
      <w:r w:rsidR="00E60D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Кореновского района  муниципальной  услуги «Выдача порубочного билета»,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</w:t>
      </w:r>
      <w:r>
        <w:rPr>
          <w:sz w:val="28"/>
          <w:szCs w:val="28"/>
        </w:rPr>
        <w:lastRenderedPageBreak/>
        <w:t>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E60D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103DBA">
        <w:rPr>
          <w:sz w:val="28"/>
          <w:szCs w:val="28"/>
        </w:rPr>
        <w:t>еления Кореновского рай</w:t>
      </w:r>
      <w:r w:rsidR="00FA3BDA">
        <w:rPr>
          <w:sz w:val="28"/>
          <w:szCs w:val="28"/>
        </w:rPr>
        <w:t>она от 27 января 2017 года № 12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E60D5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услуги: «Выдача разрешения (ордера) на проведение земляных работ на территории общего пользования»,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FA3BDA">
        <w:rPr>
          <w:sz w:val="28"/>
          <w:szCs w:val="28"/>
        </w:rPr>
        <w:t xml:space="preserve">ия Кореновского района от 06 ноября </w:t>
      </w:r>
      <w:r>
        <w:rPr>
          <w:sz w:val="28"/>
          <w:szCs w:val="28"/>
        </w:rPr>
        <w:t xml:space="preserve">2019 </w:t>
      </w:r>
      <w:r w:rsidR="00FA3BDA">
        <w:rPr>
          <w:sz w:val="28"/>
          <w:szCs w:val="28"/>
        </w:rPr>
        <w:t>года № 81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F00DA5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 Кореновского района  муниципальной  услуги «Предоставление выписки из похозяйственной книги»,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</w:t>
      </w:r>
      <w:r>
        <w:rPr>
          <w:sz w:val="28"/>
          <w:szCs w:val="28"/>
        </w:rPr>
        <w:lastRenderedPageBreak/>
        <w:t>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103DBA">
        <w:rPr>
          <w:sz w:val="28"/>
          <w:szCs w:val="28"/>
        </w:rPr>
        <w:t>елен</w:t>
      </w:r>
      <w:r w:rsidR="00FA3BDA">
        <w:rPr>
          <w:sz w:val="28"/>
          <w:szCs w:val="28"/>
        </w:rPr>
        <w:t>ия Кореновского района от 27 января 2017 года № 16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услуги: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справок населению»,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103DBA">
        <w:rPr>
          <w:sz w:val="28"/>
          <w:szCs w:val="28"/>
        </w:rPr>
        <w:t>елен</w:t>
      </w:r>
      <w:r w:rsidR="00FA3BDA">
        <w:rPr>
          <w:sz w:val="28"/>
          <w:szCs w:val="28"/>
        </w:rPr>
        <w:t>ия Кореновского района от 27 января 2017 года № 17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услуги: «Присвоение, изменение и аннулирование адресов»,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Внести изменения в постановление администрации </w:t>
      </w:r>
      <w:r w:rsidR="00F00DA5">
        <w:rPr>
          <w:sz w:val="28"/>
          <w:szCs w:val="28"/>
        </w:rPr>
        <w:t>Братковского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</w:t>
      </w:r>
      <w:r w:rsidR="00103DBA">
        <w:rPr>
          <w:sz w:val="28"/>
          <w:szCs w:val="28"/>
        </w:rPr>
        <w:t>елен</w:t>
      </w:r>
      <w:r w:rsidR="00FA3BDA">
        <w:rPr>
          <w:sz w:val="28"/>
          <w:szCs w:val="28"/>
        </w:rPr>
        <w:t>ия Кореновского района от 27 января 2017 года № 1</w:t>
      </w:r>
      <w:r w:rsidR="00103DBA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103DB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услуги: «Возврат платежей физических и юридических лиц по неналоговым доходам из бюджета муниципального образования», дополнив пункт 2.16.4 подраздела 2.16 раздела 2 абзацем следующего содержания: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717C84" w:rsidRDefault="00717C84" w:rsidP="0071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>
        <w:rPr>
          <w:sz w:val="28"/>
          <w:szCs w:val="28"/>
        </w:rPr>
        <w:t>.»</w:t>
      </w:r>
      <w:proofErr w:type="gramEnd"/>
    </w:p>
    <w:p w:rsidR="00717C84" w:rsidRDefault="00717C84" w:rsidP="00717C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15.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00DA5">
        <w:rPr>
          <w:rFonts w:eastAsia="DejaVuSans"/>
          <w:kern w:val="2"/>
          <w:sz w:val="28"/>
          <w:szCs w:val="28"/>
          <w:shd w:val="clear" w:color="auto" w:fill="FFFFFF"/>
        </w:rPr>
        <w:t>Братковского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FA3BDA">
        <w:rPr>
          <w:rFonts w:eastAsia="DejaVuSans"/>
          <w:kern w:val="2"/>
          <w:sz w:val="28"/>
          <w:szCs w:val="28"/>
          <w:shd w:val="clear" w:color="auto" w:fill="FFFFFF"/>
        </w:rPr>
        <w:t>Ножка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</w:t>
      </w:r>
      <w:r w:rsidR="00103DBA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F00DA5">
        <w:rPr>
          <w:rFonts w:eastAsia="DejaVuSans"/>
          <w:kern w:val="2"/>
          <w:sz w:val="28"/>
          <w:szCs w:val="28"/>
          <w:shd w:val="clear" w:color="auto" w:fill="FFFFFF"/>
        </w:rPr>
        <w:t>Братковского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717C84" w:rsidRDefault="00717C84" w:rsidP="00717C8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16.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717C84" w:rsidRDefault="00717C84" w:rsidP="00717C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17. Постановление вступает в силу после его официального обнародования.</w:t>
      </w:r>
    </w:p>
    <w:p w:rsidR="00852E95" w:rsidRDefault="00852E95" w:rsidP="00717C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52E95" w:rsidRDefault="00852E95" w:rsidP="00717C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17C84" w:rsidRDefault="00717C84" w:rsidP="00717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17C84" w:rsidRDefault="00F00DA5" w:rsidP="00717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717C84">
        <w:rPr>
          <w:sz w:val="28"/>
          <w:szCs w:val="28"/>
        </w:rPr>
        <w:t xml:space="preserve"> сельского поселения </w:t>
      </w:r>
    </w:p>
    <w:p w:rsidR="00717C84" w:rsidRDefault="00717C84" w:rsidP="00717C8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103DBA">
        <w:rPr>
          <w:sz w:val="28"/>
          <w:szCs w:val="28"/>
        </w:rPr>
        <w:t xml:space="preserve">           </w:t>
      </w:r>
      <w:r w:rsidR="00FA3BDA">
        <w:rPr>
          <w:sz w:val="28"/>
          <w:szCs w:val="28"/>
        </w:rPr>
        <w:t xml:space="preserve">                  А.В. Демченко</w:t>
      </w:r>
      <w:bookmarkStart w:id="0" w:name="_GoBack"/>
      <w:bookmarkEnd w:id="0"/>
    </w:p>
    <w:sectPr w:rsidR="00717C84" w:rsidSect="00852E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C"/>
    <w:rsid w:val="00000F78"/>
    <w:rsid w:val="00103DBA"/>
    <w:rsid w:val="002447BE"/>
    <w:rsid w:val="002837FC"/>
    <w:rsid w:val="002B59EF"/>
    <w:rsid w:val="00472BD0"/>
    <w:rsid w:val="00717C84"/>
    <w:rsid w:val="00852E95"/>
    <w:rsid w:val="00E60D50"/>
    <w:rsid w:val="00F00DA5"/>
    <w:rsid w:val="00F46617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Vaio sony</cp:lastModifiedBy>
  <cp:revision>7</cp:revision>
  <dcterms:created xsi:type="dcterms:W3CDTF">2020-12-25T12:47:00Z</dcterms:created>
  <dcterms:modified xsi:type="dcterms:W3CDTF">2020-12-26T07:49:00Z</dcterms:modified>
</cp:coreProperties>
</file>