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D7" w:rsidRDefault="00ED6AD7" w:rsidP="00ED6AD7">
      <w:pPr>
        <w:shd w:val="clear" w:color="auto" w:fill="FFFFFF"/>
        <w:spacing w:before="120" w:after="150" w:line="240" w:lineRule="auto"/>
        <w:jc w:val="center"/>
        <w:outlineLvl w:val="0"/>
        <w:rPr>
          <w:rFonts w:ascii="Georgia" w:eastAsia="Times New Roman" w:hAnsi="Georgia" w:cs="Times New Roman"/>
          <w:b/>
          <w:color w:val="5B7279"/>
          <w:kern w:val="36"/>
          <w:sz w:val="29"/>
          <w:szCs w:val="29"/>
          <w:lang w:eastAsia="ru-RU"/>
        </w:rPr>
      </w:pPr>
      <w:bookmarkStart w:id="0" w:name="_GoBack"/>
      <w:bookmarkEnd w:id="0"/>
      <w:r w:rsidRPr="00ED6AD7">
        <w:rPr>
          <w:rFonts w:ascii="Georgia" w:eastAsia="Times New Roman" w:hAnsi="Georgia" w:cs="Times New Roman"/>
          <w:b/>
          <w:color w:val="5B7279"/>
          <w:kern w:val="36"/>
          <w:sz w:val="29"/>
          <w:szCs w:val="29"/>
          <w:lang w:eastAsia="ru-RU"/>
        </w:rPr>
        <w:t>Памятка населению по АЧС</w:t>
      </w:r>
    </w:p>
    <w:p w:rsidR="00ED6AD7" w:rsidRPr="00ED6AD7" w:rsidRDefault="00ED6AD7" w:rsidP="00ED6AD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Arial" w:eastAsia="Times New Roman" w:hAnsi="Arial" w:cs="Arial"/>
          <w:noProof/>
          <w:color w:val="62787F"/>
          <w:sz w:val="20"/>
          <w:szCs w:val="20"/>
          <w:lang w:eastAsia="ru-RU"/>
        </w:rPr>
        <w:drawing>
          <wp:inline distT="0" distB="0" distL="0" distR="0" wp14:anchorId="6CABCFA8" wp14:editId="164A4DE1">
            <wp:extent cx="2218944" cy="1767840"/>
            <wp:effectExtent l="0" t="0" r="0" b="3810"/>
            <wp:docPr id="1" name="Рисунок 1" descr="http://rsn-msk.ru/files/uploads/images/1252055417_afr_ch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-msk.ru/files/uploads/images/1252055417_afr_chu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44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D6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Африканская чума свиней </w:t>
      </w:r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– особо опасная, острозаразная, вирусная болезнь. В России впервые </w:t>
      </w:r>
      <w:proofErr w:type="gram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 в 2008 году. Вирус поражает диких и домашних свиней всех пород и возрастов в любое время года. Для </w:t>
      </w:r>
      <w:proofErr w:type="spellStart"/>
      <w:proofErr w:type="gram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жизн</w:t>
      </w:r>
      <w:proofErr w:type="spell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AD7">
        <w:rPr>
          <w:rFonts w:ascii="Times New Roman" w:hAnsi="Times New Roman" w:cs="Times New Roman"/>
          <w:sz w:val="28"/>
          <w:szCs w:val="28"/>
          <w:lang w:eastAsia="ru-RU"/>
        </w:rPr>
        <w:t>здоровья людей опасности не представляет.</w:t>
      </w:r>
    </w:p>
    <w:p w:rsidR="00ED6AD7" w:rsidRPr="00ED6AD7" w:rsidRDefault="00ED6AD7" w:rsidP="00ED6AD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Болезнь </w:t>
      </w:r>
      <w:proofErr w:type="spell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высоколетальная</w:t>
      </w:r>
      <w:proofErr w:type="spell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ED6AD7" w:rsidRDefault="00ED6AD7" w:rsidP="00ED6AD7">
      <w:pPr>
        <w:pStyle w:val="a5"/>
        <w:rPr>
          <w:rFonts w:ascii="Arial" w:eastAsia="Times New Roman" w:hAnsi="Arial" w:cs="Arial"/>
          <w:b/>
          <w:bCs/>
          <w:color w:val="62787F"/>
          <w:sz w:val="20"/>
          <w:szCs w:val="20"/>
          <w:lang w:eastAsia="ru-RU"/>
        </w:rPr>
      </w:pPr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Свиньи заражаются при</w:t>
      </w:r>
      <w:r w:rsidRPr="00ED6AD7">
        <w:rPr>
          <w:rFonts w:ascii="Times New Roman" w:hAnsi="Times New Roman" w:cs="Times New Roman"/>
          <w:sz w:val="28"/>
          <w:szCs w:val="28"/>
          <w:lang w:eastAsia="ru-RU"/>
        </w:rPr>
        <w:t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кт с тр</w:t>
      </w:r>
      <w:proofErr w:type="gram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непроваренных</w:t>
      </w:r>
      <w:proofErr w:type="spell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зернопродуктов</w:t>
      </w:r>
      <w:proofErr w:type="spell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sz w:val="28"/>
          <w:szCs w:val="28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Симптомы.</w:t>
      </w:r>
      <w:r w:rsidRPr="00ED6AD7">
        <w:rPr>
          <w:rFonts w:ascii="Times New Roman" w:hAnsi="Times New Roman" w:cs="Times New Roman"/>
          <w:sz w:val="28"/>
          <w:szCs w:val="28"/>
          <w:lang w:eastAsia="ru-RU"/>
        </w:rPr>
        <w:t> От заражения до появления симптомов проходит 2-7 дней. У животных повышается температура тела до 42 </w:t>
      </w:r>
      <w:proofErr w:type="spellStart"/>
      <w:r w:rsidRPr="00ED6AD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ED6AD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 установлении диагноза «африканская чума свиней»</w:t>
      </w:r>
      <w:r w:rsidRPr="00ED6AD7">
        <w:rPr>
          <w:rFonts w:ascii="Times New Roman" w:hAnsi="Times New Roman" w:cs="Times New Roman"/>
          <w:sz w:val="28"/>
          <w:szCs w:val="28"/>
          <w:lang w:eastAsia="ru-RU"/>
        </w:rPr>
        <w:t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Памятка для владельцев свиней</w:t>
      </w:r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- Не допускайте посторонних в свое хозяйство. Переведите свиней в режим </w:t>
      </w:r>
      <w:proofErr w:type="spell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безвыгульного</w:t>
      </w:r>
      <w:proofErr w:type="spell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содержания. Владельцам личных подсобных хозяйств и фермерских хозяй</w:t>
      </w:r>
      <w:proofErr w:type="gram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>едует содержать свиней в свинарниках и сараях без выгула и контакта с другими животными;</w:t>
      </w:r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sz w:val="28"/>
          <w:szCs w:val="28"/>
          <w:lang w:eastAsia="ru-RU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</w:r>
      <w:proofErr w:type="spellStart"/>
      <w:r w:rsidRPr="00ED6AD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ED6AD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>, перед кормлением;</w:t>
      </w:r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проводите обработку свиней и помещений для их содержания один раз в 10 дней против кровососущих насекомых (клещей, вшей, блох). </w:t>
      </w:r>
      <w:proofErr w:type="gram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Постоянно ведите борьбу с грызунами;</w:t>
      </w:r>
      <w:proofErr w:type="gramEnd"/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- не осуществляйте подворный убой и реализацию свинины без проведения </w:t>
      </w:r>
      <w:proofErr w:type="spell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предубойного</w:t>
      </w:r>
      <w:proofErr w:type="spell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sz w:val="28"/>
          <w:szCs w:val="28"/>
          <w:lang w:eastAsia="ru-RU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>) и других обработок, проводимых ветеринарными специалистами;</w:t>
      </w:r>
    </w:p>
    <w:p w:rsidR="00ED6AD7" w:rsidRPr="00ED6AD7" w:rsidRDefault="00ED6AD7" w:rsidP="00ED6A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ED6AD7">
        <w:rPr>
          <w:rFonts w:ascii="Times New Roman" w:hAnsi="Times New Roman" w:cs="Times New Roman"/>
          <w:sz w:val="28"/>
          <w:szCs w:val="28"/>
          <w:lang w:eastAsia="ru-RU"/>
        </w:rPr>
        <w:t>захоранивайте</w:t>
      </w:r>
      <w:proofErr w:type="spellEnd"/>
      <w:r w:rsidRPr="00ED6AD7">
        <w:rPr>
          <w:rFonts w:ascii="Times New Roman" w:hAnsi="Times New Roman" w:cs="Times New Roman"/>
          <w:sz w:val="28"/>
          <w:szCs w:val="28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E82673" w:rsidRPr="00ED6AD7" w:rsidRDefault="00E82673" w:rsidP="00ED6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82673" w:rsidRPr="00ED6AD7" w:rsidSect="00ED6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C9E"/>
    <w:multiLevelType w:val="multilevel"/>
    <w:tmpl w:val="598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86"/>
    <w:rsid w:val="00C70F86"/>
    <w:rsid w:val="00E82673"/>
    <w:rsid w:val="00E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2020-09-23T08:52:00Z</dcterms:created>
  <dcterms:modified xsi:type="dcterms:W3CDTF">2020-09-23T08:58:00Z</dcterms:modified>
</cp:coreProperties>
</file>